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0D53" w14:textId="49C0FBEE" w:rsidR="00A9204E" w:rsidRPr="00BA6B4B" w:rsidRDefault="00BA6B4B" w:rsidP="00BA6B4B">
      <w:pPr>
        <w:jc w:val="center"/>
        <w:rPr>
          <w:b/>
          <w:bCs/>
          <w:sz w:val="26"/>
          <w:szCs w:val="26"/>
        </w:rPr>
      </w:pPr>
      <w:r w:rsidRPr="00BA6B4B">
        <w:rPr>
          <w:b/>
          <w:bCs/>
          <w:sz w:val="26"/>
          <w:szCs w:val="26"/>
        </w:rPr>
        <w:t>Criteria 3.4.1</w:t>
      </w:r>
    </w:p>
    <w:p w14:paraId="0B8DA54B" w14:textId="3B46ECF8" w:rsidR="00BA6B4B" w:rsidRPr="00BA6B4B" w:rsidRDefault="00BA6B4B">
      <w:pPr>
        <w:rPr>
          <w:b/>
          <w:bCs/>
        </w:rPr>
      </w:pPr>
      <w:r w:rsidRPr="00BA6B4B">
        <w:rPr>
          <w:b/>
          <w:bCs/>
        </w:rPr>
        <w:t>The Institution ensures implementation of its stated code of ethics for research through the following:</w:t>
      </w:r>
    </w:p>
    <w:p w14:paraId="2AFDB299" w14:textId="61B97384" w:rsidR="00BA6B4B" w:rsidRDefault="00BA6B4B"/>
    <w:p w14:paraId="22918A4A" w14:textId="1DE77664" w:rsidR="00BA6B4B" w:rsidRDefault="00BA6B4B" w:rsidP="00BA6B4B">
      <w:pPr>
        <w:pStyle w:val="ListParagraph"/>
        <w:numPr>
          <w:ilvl w:val="0"/>
          <w:numId w:val="24"/>
        </w:numPr>
      </w:pPr>
      <w:r>
        <w:t>Inclusion of Research Ethics in Research Methodology Coursework</w:t>
      </w:r>
    </w:p>
    <w:p w14:paraId="53B59718" w14:textId="510FD788" w:rsidR="00BA6B4B" w:rsidRDefault="00BA6B4B" w:rsidP="00BA6B4B">
      <w:pPr>
        <w:pStyle w:val="ListParagraph"/>
        <w:numPr>
          <w:ilvl w:val="0"/>
          <w:numId w:val="24"/>
        </w:numPr>
      </w:pPr>
      <w:r>
        <w:t>Presence of Ethics Committee</w:t>
      </w:r>
    </w:p>
    <w:p w14:paraId="67CC605C" w14:textId="55370AA7" w:rsidR="00BA6B4B" w:rsidRDefault="00BA6B4B" w:rsidP="00BA6B4B">
      <w:pPr>
        <w:pStyle w:val="ListParagraph"/>
        <w:numPr>
          <w:ilvl w:val="0"/>
          <w:numId w:val="24"/>
        </w:numPr>
      </w:pPr>
      <w:r>
        <w:t>Plagiarism Check through Software</w:t>
      </w:r>
    </w:p>
    <w:p w14:paraId="3BA07C83" w14:textId="2A4A58D2" w:rsidR="00BA6B4B" w:rsidRDefault="00BA6B4B" w:rsidP="00BA6B4B">
      <w:pPr>
        <w:pStyle w:val="ListParagraph"/>
        <w:numPr>
          <w:ilvl w:val="0"/>
          <w:numId w:val="24"/>
        </w:numPr>
      </w:pPr>
      <w:r>
        <w:t>Research Advisory Committee</w:t>
      </w:r>
    </w:p>
    <w:p w14:paraId="013E378D" w14:textId="611327F2" w:rsidR="00BA6B4B" w:rsidRDefault="00BA6B4B" w:rsidP="00BA6B4B"/>
    <w:p w14:paraId="36F05DBC" w14:textId="765BFF7E" w:rsidR="00BA6B4B" w:rsidRPr="00BA6B4B" w:rsidRDefault="00BA6B4B" w:rsidP="00BA6B4B">
      <w:pPr>
        <w:rPr>
          <w:b/>
          <w:bCs/>
        </w:rPr>
      </w:pPr>
      <w:r w:rsidRPr="00BA6B4B">
        <w:rPr>
          <w:b/>
          <w:bCs/>
        </w:rPr>
        <w:t>Option A: All of the above</w:t>
      </w:r>
    </w:p>
    <w:p w14:paraId="42658114" w14:textId="10C6E8B0" w:rsidR="00BA6B4B" w:rsidRDefault="00BA6B4B" w:rsidP="00BA6B4B"/>
    <w:p w14:paraId="39D95F89" w14:textId="77777777" w:rsidR="00E06496" w:rsidRDefault="00E06496" w:rsidP="00BA6B4B"/>
    <w:sectPr w:rsidR="00E0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6774FDD"/>
    <w:multiLevelType w:val="hybridMultilevel"/>
    <w:tmpl w:val="A2CA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4B"/>
    <w:rsid w:val="00645252"/>
    <w:rsid w:val="006D3D74"/>
    <w:rsid w:val="0083569A"/>
    <w:rsid w:val="00A9204E"/>
    <w:rsid w:val="00BA6B4B"/>
    <w:rsid w:val="00E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BE24"/>
  <w15:chartTrackingRefBased/>
  <w15:docId w15:val="{A87CC11F-17FB-40FF-A548-549593A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B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3</cp:revision>
  <dcterms:created xsi:type="dcterms:W3CDTF">2021-06-17T10:26:00Z</dcterms:created>
  <dcterms:modified xsi:type="dcterms:W3CDTF">2021-06-17T10:29:00Z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